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B4A25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B4A25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A2C3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A2C36">
              <w:rPr>
                <w:b/>
                <w:sz w:val="26"/>
                <w:szCs w:val="26"/>
                <w:lang w:val="en-US"/>
              </w:rPr>
              <w:t>2291593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A2C36" w:rsidRPr="008A2C36">
        <w:rPr>
          <w:b/>
          <w:sz w:val="26"/>
          <w:szCs w:val="26"/>
        </w:rPr>
        <w:t>Устройство натяжное для СИП ST 25-120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6098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8A2C3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A2C36">
              <w:t>Устройство натяжное для СИП ST 25-120</w:t>
            </w:r>
          </w:p>
        </w:tc>
        <w:tc>
          <w:tcPr>
            <w:tcW w:w="6252" w:type="dxa"/>
            <w:shd w:val="clear" w:color="auto" w:fill="auto"/>
          </w:tcPr>
          <w:p w:rsidR="00127BF3" w:rsidRPr="004C6EAC" w:rsidRDefault="00E372E1" w:rsidP="00127BF3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C6EAC">
              <w:rPr>
                <w:szCs w:val="19"/>
                <w:shd w:val="clear" w:color="auto" w:fill="FFFFFF"/>
              </w:rPr>
              <w:t>Назначение:</w:t>
            </w:r>
          </w:p>
          <w:p w:rsidR="00265BDD" w:rsidRDefault="00D0290D" w:rsidP="007638A9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Устройство натяжное ST 25-120</w:t>
            </w:r>
            <w:bookmarkStart w:id="1" w:name="_GoBack"/>
            <w:bookmarkEnd w:id="1"/>
            <w:r w:rsidR="008A2C36" w:rsidRPr="008A2C36">
              <w:rPr>
                <w:color w:val="000000"/>
                <w:shd w:val="clear" w:color="auto" w:fill="FFFFFF"/>
              </w:rPr>
              <w:t>, используется для силового захвата несущей изолированной нейтрали СИП сечением 25-120 мм</w:t>
            </w:r>
            <w:r w:rsidR="008A2C36" w:rsidRPr="008A2C36">
              <w:rPr>
                <w:color w:val="000000"/>
                <w:bdr w:val="none" w:sz="0" w:space="0" w:color="auto" w:frame="1"/>
                <w:shd w:val="clear" w:color="auto" w:fill="FFFFFF"/>
                <w:vertAlign w:val="superscript"/>
              </w:rPr>
              <w:t>2</w:t>
            </w:r>
            <w:r w:rsidR="008A2C36" w:rsidRPr="008A2C36">
              <w:rPr>
                <w:color w:val="000000"/>
                <w:shd w:val="clear" w:color="auto" w:fill="FFFFFF"/>
              </w:rPr>
              <w:t>. Устройство предназначено для натяжения, а также регулирования стрелы провеса СИП.</w:t>
            </w:r>
          </w:p>
          <w:p w:rsidR="008A2C36" w:rsidRPr="008A2C36" w:rsidRDefault="008A2C36" w:rsidP="007638A9">
            <w:pPr>
              <w:ind w:firstLine="0"/>
              <w:jc w:val="left"/>
            </w:pPr>
            <w:r w:rsidRPr="008A2C36">
              <w:rPr>
                <w:color w:val="000000"/>
                <w:shd w:val="clear" w:color="auto" w:fill="FFFFFF"/>
              </w:rPr>
              <w:t>Натяжное устройство выполняется из надежного и прочного материала. Данный элемент, используемый при монтаже самонесущих изолированных проводов на опоры, характеризуется высоким качеством. 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06153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6153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0AD" w:rsidRDefault="005140AD">
      <w:r>
        <w:separator/>
      </w:r>
    </w:p>
  </w:endnote>
  <w:endnote w:type="continuationSeparator" w:id="0">
    <w:p w:rsidR="005140AD" w:rsidRDefault="00514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0AD" w:rsidRDefault="005140AD">
      <w:r>
        <w:separator/>
      </w:r>
    </w:p>
  </w:footnote>
  <w:footnote w:type="continuationSeparator" w:id="0">
    <w:p w:rsidR="005140AD" w:rsidRDefault="00514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1C2AC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153F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5C47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164"/>
    <w:rsid w:val="001A7AC6"/>
    <w:rsid w:val="001B0100"/>
    <w:rsid w:val="001B285C"/>
    <w:rsid w:val="001B2AAF"/>
    <w:rsid w:val="001B3E25"/>
    <w:rsid w:val="001B43BA"/>
    <w:rsid w:val="001B4A25"/>
    <w:rsid w:val="001B7FD4"/>
    <w:rsid w:val="001C2AC5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EAC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40AD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2854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2D29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2C36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17021"/>
    <w:rsid w:val="009205BB"/>
    <w:rsid w:val="00924511"/>
    <w:rsid w:val="009265EE"/>
    <w:rsid w:val="009303A1"/>
    <w:rsid w:val="009337EA"/>
    <w:rsid w:val="00934F00"/>
    <w:rsid w:val="00935020"/>
    <w:rsid w:val="00935F7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3328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90D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7BD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30A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227794"/>
  <w15:docId w15:val="{F5C4C970-1F1D-4795-BD96-EBD60979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2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F889D4-6C74-4728-90EB-C3BF0035F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EB4FD61-9830-4EF9-BB81-CF688C3D6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4</cp:revision>
  <cp:lastPrinted>2015-03-19T10:48:00Z</cp:lastPrinted>
  <dcterms:created xsi:type="dcterms:W3CDTF">2018-10-11T17:25:00Z</dcterms:created>
  <dcterms:modified xsi:type="dcterms:W3CDTF">2018-10-15T08:51:00Z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